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3D0" w:rsidRPr="006003FD" w:rsidRDefault="004343D0" w:rsidP="004343D0">
      <w:pPr>
        <w:spacing w:line="288" w:lineRule="auto"/>
        <w:jc w:val="both"/>
        <w:rPr>
          <w:b/>
          <w:bCs/>
          <w:sz w:val="26"/>
        </w:rPr>
      </w:pPr>
      <w:r w:rsidRPr="006003FD">
        <w:rPr>
          <w:b/>
          <w:bCs/>
          <w:sz w:val="26"/>
        </w:rPr>
        <w:t xml:space="preserve">Conclusões </w:t>
      </w:r>
    </w:p>
    <w:p w:rsidR="004343D0" w:rsidRDefault="004343D0" w:rsidP="004343D0">
      <w:pPr>
        <w:spacing w:line="288" w:lineRule="auto"/>
        <w:ind w:firstLine="709"/>
        <w:jc w:val="both"/>
        <w:rPr>
          <w:sz w:val="26"/>
        </w:rPr>
      </w:pPr>
    </w:p>
    <w:p w:rsidR="004343D0" w:rsidRDefault="004343D0" w:rsidP="004343D0">
      <w:pPr>
        <w:numPr>
          <w:ilvl w:val="0"/>
          <w:numId w:val="1"/>
        </w:numPr>
        <w:spacing w:line="288" w:lineRule="auto"/>
        <w:ind w:left="0" w:firstLine="708"/>
        <w:jc w:val="both"/>
        <w:rPr>
          <w:sz w:val="26"/>
        </w:rPr>
      </w:pPr>
      <w:r>
        <w:rPr>
          <w:sz w:val="26"/>
        </w:rPr>
        <w:t xml:space="preserve">A </w:t>
      </w:r>
      <w:r w:rsidRPr="006409B6">
        <w:rPr>
          <w:sz w:val="26"/>
        </w:rPr>
        <w:t xml:space="preserve">Contratação da Empresa Bernardo Vidal Consultoria Ltda. pelo Município de Itapetinga </w:t>
      </w:r>
      <w:r>
        <w:rPr>
          <w:sz w:val="26"/>
        </w:rPr>
        <w:t xml:space="preserve">é uma contratação ilegal e nula de pleno direito e os Poderes e Órgãos Públicos devem tomar todas as medidas necessárias e cabíveis para a restituição do erário de todos os danos causados por este ato do Prefeito, Secretário de Finanças e responsável legal da Empresa Contratada. </w:t>
      </w:r>
    </w:p>
    <w:p w:rsidR="004343D0" w:rsidRDefault="004343D0" w:rsidP="004343D0">
      <w:pPr>
        <w:numPr>
          <w:ilvl w:val="0"/>
          <w:numId w:val="1"/>
        </w:numPr>
        <w:spacing w:line="288" w:lineRule="auto"/>
        <w:ind w:left="0" w:firstLine="708"/>
        <w:jc w:val="both"/>
        <w:rPr>
          <w:sz w:val="26"/>
        </w:rPr>
      </w:pPr>
      <w:r>
        <w:rPr>
          <w:sz w:val="26"/>
        </w:rPr>
        <w:t xml:space="preserve">O pagamento de </w:t>
      </w:r>
      <w:r w:rsidRPr="006409B6">
        <w:rPr>
          <w:sz w:val="26"/>
        </w:rPr>
        <w:t>R$</w:t>
      </w:r>
      <w:r>
        <w:rPr>
          <w:sz w:val="26"/>
        </w:rPr>
        <w:t xml:space="preserve"> 631.949,93foi feito antes da conclusão do serviço e objeto contratado, pois o procedimento fiscal não tinha concluído quando o pagamento foi realizado. </w:t>
      </w:r>
    </w:p>
    <w:p w:rsidR="004343D0" w:rsidRDefault="004343D0" w:rsidP="004343D0">
      <w:pPr>
        <w:numPr>
          <w:ilvl w:val="0"/>
          <w:numId w:val="1"/>
        </w:numPr>
        <w:spacing w:line="288" w:lineRule="auto"/>
        <w:ind w:left="0" w:firstLine="708"/>
        <w:jc w:val="both"/>
        <w:rPr>
          <w:sz w:val="26"/>
        </w:rPr>
      </w:pPr>
      <w:r>
        <w:rPr>
          <w:sz w:val="26"/>
        </w:rPr>
        <w:t>A LICITAÇÃO E O CONTRATO FORAM DIRECIONADOS À EMPRESA CONTRATADA, pois o contrato foi assinado em 03/05/2010, o Parecer Jurídico foi emitido em 03/05/2010, o Parecer do Contador que prevaleceu em 06/05/2010 e a Procuração do Prefeito aos Advogados da Empresa em 30/04/2010 antes mesmo do término do procedimento de inexigibilidade e da contratação, ou seja, o Prefeito já iniciou o serviço antes mesmo da licitação e do contrato. Portanto, é evidente o direcionamento do contrato à empresa e o fracionamento do objeto.</w:t>
      </w:r>
    </w:p>
    <w:p w:rsidR="004343D0" w:rsidRDefault="004343D0" w:rsidP="004343D0">
      <w:pPr>
        <w:numPr>
          <w:ilvl w:val="0"/>
          <w:numId w:val="1"/>
        </w:numPr>
        <w:spacing w:line="288" w:lineRule="auto"/>
        <w:ind w:left="0" w:firstLine="708"/>
        <w:jc w:val="both"/>
        <w:rPr>
          <w:sz w:val="26"/>
        </w:rPr>
      </w:pPr>
      <w:r>
        <w:rPr>
          <w:sz w:val="26"/>
        </w:rPr>
        <w:t xml:space="preserve">A continuidade da </w:t>
      </w:r>
      <w:r w:rsidRPr="006409B6">
        <w:rPr>
          <w:sz w:val="26"/>
        </w:rPr>
        <w:t>inexigibilidade de licitação contrária ao Parecer da Procuradoria Geral do Município</w:t>
      </w:r>
      <w:r>
        <w:rPr>
          <w:sz w:val="26"/>
        </w:rPr>
        <w:t xml:space="preserve"> e com base em Parecer de Contador é ilegal por contrariar Art. 38 da Lei 8.666, sobretudo por fragmentar e fracionar o objeto da licitação com a </w:t>
      </w:r>
      <w:r w:rsidRPr="006409B6">
        <w:rPr>
          <w:sz w:val="26"/>
        </w:rPr>
        <w:t>Empresa Lobo &amp; Ferraz Advocacia e Consultoria</w:t>
      </w:r>
      <w:r>
        <w:rPr>
          <w:sz w:val="26"/>
        </w:rPr>
        <w:t>, num contexto em que a Prefeitura conta com 07 advogados a disposição</w:t>
      </w:r>
      <w:r w:rsidRPr="006409B6">
        <w:rPr>
          <w:sz w:val="26"/>
        </w:rPr>
        <w:t>.</w:t>
      </w:r>
    </w:p>
    <w:p w:rsidR="004343D0" w:rsidRDefault="004343D0" w:rsidP="004343D0">
      <w:pPr>
        <w:numPr>
          <w:ilvl w:val="0"/>
          <w:numId w:val="1"/>
        </w:numPr>
        <w:spacing w:line="288" w:lineRule="auto"/>
        <w:ind w:left="0" w:firstLine="708"/>
        <w:jc w:val="both"/>
        <w:rPr>
          <w:sz w:val="26"/>
        </w:rPr>
      </w:pPr>
      <w:r>
        <w:rPr>
          <w:sz w:val="26"/>
        </w:rPr>
        <w:t>Segundo Nota Técnica da Receita Federal o serviço contratado por R$672.966,41 poderia ser realizado por qualquer servidor da Procuradoria ou Contabilidade do Município, em razão da simplicidade de execução comparado a Declaração Anual de Imposto de Renda e de Imposto Territorial Rural.</w:t>
      </w:r>
    </w:p>
    <w:p w:rsidR="004343D0" w:rsidRPr="006409B6" w:rsidRDefault="004343D0" w:rsidP="004343D0">
      <w:pPr>
        <w:numPr>
          <w:ilvl w:val="0"/>
          <w:numId w:val="1"/>
        </w:numPr>
        <w:spacing w:line="288" w:lineRule="auto"/>
        <w:ind w:left="0" w:firstLine="708"/>
        <w:jc w:val="both"/>
        <w:rPr>
          <w:sz w:val="26"/>
        </w:rPr>
      </w:pPr>
      <w:r>
        <w:rPr>
          <w:sz w:val="26"/>
        </w:rPr>
        <w:t>Não houve nenhuma conferência dos documentos apresentados pela Empresa e nem consulta da idoneidade desta, pois no momento da contratação a empresa já contava com diversas notícias negativas</w:t>
      </w:r>
      <w:r w:rsidRPr="006409B6">
        <w:rPr>
          <w:sz w:val="26"/>
        </w:rPr>
        <w:t xml:space="preserve">. </w:t>
      </w:r>
    </w:p>
    <w:p w:rsidR="004343D0" w:rsidRDefault="004343D0" w:rsidP="004343D0">
      <w:pPr>
        <w:numPr>
          <w:ilvl w:val="0"/>
          <w:numId w:val="1"/>
        </w:numPr>
        <w:spacing w:line="288" w:lineRule="auto"/>
        <w:ind w:left="0" w:firstLine="708"/>
        <w:jc w:val="both"/>
        <w:rPr>
          <w:sz w:val="26"/>
        </w:rPr>
      </w:pPr>
      <w:r>
        <w:rPr>
          <w:sz w:val="26"/>
        </w:rPr>
        <w:t xml:space="preserve">É dever do Poder Legislativo requerer Cópia integral do Termo de Ocorrência relativo a esta contratação e também uma justificativa para a mudança do teor do Parecer do </w:t>
      </w:r>
      <w:proofErr w:type="spellStart"/>
      <w:proofErr w:type="gramStart"/>
      <w:r>
        <w:rPr>
          <w:sz w:val="26"/>
        </w:rPr>
        <w:t>TCM-Ba</w:t>
      </w:r>
      <w:proofErr w:type="spellEnd"/>
      <w:proofErr w:type="gramEnd"/>
      <w:r>
        <w:rPr>
          <w:sz w:val="26"/>
        </w:rPr>
        <w:t xml:space="preserve"> com a exclusão da Apropriação Previdenciária. </w:t>
      </w:r>
    </w:p>
    <w:p w:rsidR="004343D0" w:rsidRPr="006409B6" w:rsidRDefault="004343D0" w:rsidP="004343D0">
      <w:pPr>
        <w:numPr>
          <w:ilvl w:val="0"/>
          <w:numId w:val="1"/>
        </w:numPr>
        <w:spacing w:line="288" w:lineRule="auto"/>
        <w:ind w:left="0" w:firstLine="708"/>
        <w:jc w:val="both"/>
        <w:rPr>
          <w:sz w:val="26"/>
        </w:rPr>
      </w:pPr>
      <w:r>
        <w:rPr>
          <w:sz w:val="26"/>
        </w:rPr>
        <w:t>Não existe uma justificativa para a contratação direta por inexigibilidade de licitação em razão do valor de R$672.966,41, pois com tal valor escritórios de todo o Brasil teria interesse e se estabeleceria a competitividade e certamente a municipalidade não teria praticado tantas ilegalidades.</w:t>
      </w:r>
    </w:p>
    <w:p w:rsidR="004343D0" w:rsidRPr="006409B6" w:rsidRDefault="004343D0" w:rsidP="004343D0">
      <w:pPr>
        <w:numPr>
          <w:ilvl w:val="0"/>
          <w:numId w:val="1"/>
        </w:numPr>
        <w:spacing w:line="288" w:lineRule="auto"/>
        <w:ind w:left="0" w:firstLine="708"/>
        <w:jc w:val="both"/>
        <w:rPr>
          <w:sz w:val="26"/>
        </w:rPr>
      </w:pPr>
      <w:r>
        <w:rPr>
          <w:sz w:val="26"/>
        </w:rPr>
        <w:t xml:space="preserve">O valor do contrato é superior ao praticado no mercado, em razão do valor global da contratação, eis que o valor </w:t>
      </w:r>
      <w:proofErr w:type="gramStart"/>
      <w:r>
        <w:rPr>
          <w:sz w:val="26"/>
        </w:rPr>
        <w:t>da Lobo</w:t>
      </w:r>
      <w:proofErr w:type="gramEnd"/>
      <w:r>
        <w:rPr>
          <w:sz w:val="26"/>
        </w:rPr>
        <w:t xml:space="preserve"> &amp; Ferraz Advogados é equivalente a 20% desta contratação com um objeto muito superior e com litígio </w:t>
      </w:r>
      <w:r>
        <w:rPr>
          <w:sz w:val="26"/>
        </w:rPr>
        <w:lastRenderedPageBreak/>
        <w:t>judicial, portanto diante da Nota Técnica da Receita Federal, o objeto da contratação da Bernardo Vidal não tem nenhuma complexidade, porém o valor é equivalente a 5 vezes o valor pago à Bernardo Vidal e mais de 100 vezes a remuneração dos Procuradores concursados. Destarte, é patente o superfaturamento do valor do contrato</w:t>
      </w:r>
      <w:r w:rsidRPr="006409B6">
        <w:rPr>
          <w:sz w:val="26"/>
        </w:rPr>
        <w:t>.</w:t>
      </w:r>
    </w:p>
    <w:p w:rsidR="004343D0" w:rsidRPr="006409B6" w:rsidRDefault="004343D0" w:rsidP="004343D0">
      <w:pPr>
        <w:numPr>
          <w:ilvl w:val="0"/>
          <w:numId w:val="1"/>
        </w:numPr>
        <w:spacing w:line="288" w:lineRule="auto"/>
        <w:ind w:left="0" w:firstLine="708"/>
        <w:jc w:val="both"/>
        <w:rPr>
          <w:sz w:val="26"/>
        </w:rPr>
      </w:pPr>
      <w:r>
        <w:rPr>
          <w:sz w:val="26"/>
        </w:rPr>
        <w:t xml:space="preserve">O </w:t>
      </w:r>
      <w:r w:rsidRPr="006409B6">
        <w:rPr>
          <w:sz w:val="26"/>
        </w:rPr>
        <w:t>Município de Itapetinga</w:t>
      </w:r>
      <w:r>
        <w:rPr>
          <w:sz w:val="26"/>
        </w:rPr>
        <w:t>-Bahia</w:t>
      </w:r>
      <w:r w:rsidRPr="006409B6">
        <w:rPr>
          <w:sz w:val="26"/>
        </w:rPr>
        <w:t xml:space="preserve"> possui </w:t>
      </w:r>
      <w:r>
        <w:rPr>
          <w:sz w:val="26"/>
        </w:rPr>
        <w:t xml:space="preserve">no </w:t>
      </w:r>
      <w:r w:rsidRPr="006409B6">
        <w:rPr>
          <w:sz w:val="26"/>
        </w:rPr>
        <w:t>quadro efetivo de Procuradores</w:t>
      </w:r>
      <w:r>
        <w:rPr>
          <w:sz w:val="26"/>
        </w:rPr>
        <w:t xml:space="preserve"> e Advogados </w:t>
      </w:r>
      <w:r w:rsidRPr="006409B6">
        <w:rPr>
          <w:sz w:val="26"/>
        </w:rPr>
        <w:t xml:space="preserve">que tem como atribuição </w:t>
      </w:r>
      <w:r>
        <w:rPr>
          <w:sz w:val="26"/>
        </w:rPr>
        <w:t xml:space="preserve">o objeto da contratação, tornando-a desnecessária, dispendiosa e fragmentada, especialmente por existir a </w:t>
      </w:r>
      <w:r w:rsidRPr="009524A1">
        <w:rPr>
          <w:b/>
          <w:bCs/>
          <w:sz w:val="26"/>
        </w:rPr>
        <w:t>LOBO &amp; FERRAZ ADVOGADOS COMO CONTRATADA PARA O MESMO OBJETO</w:t>
      </w:r>
      <w:r w:rsidRPr="006409B6">
        <w:rPr>
          <w:sz w:val="26"/>
        </w:rPr>
        <w:t xml:space="preserve">. </w:t>
      </w:r>
    </w:p>
    <w:p w:rsidR="004343D0" w:rsidRPr="006409B6" w:rsidRDefault="004343D0" w:rsidP="004343D0">
      <w:pPr>
        <w:numPr>
          <w:ilvl w:val="0"/>
          <w:numId w:val="1"/>
        </w:numPr>
        <w:spacing w:line="288" w:lineRule="auto"/>
        <w:ind w:left="0" w:firstLine="708"/>
        <w:jc w:val="both"/>
        <w:rPr>
          <w:sz w:val="26"/>
        </w:rPr>
      </w:pPr>
      <w:r>
        <w:rPr>
          <w:sz w:val="26"/>
        </w:rPr>
        <w:t xml:space="preserve">A </w:t>
      </w:r>
      <w:r w:rsidRPr="006409B6">
        <w:rPr>
          <w:sz w:val="26"/>
        </w:rPr>
        <w:t xml:space="preserve">contratação </w:t>
      </w:r>
      <w:r>
        <w:rPr>
          <w:sz w:val="26"/>
        </w:rPr>
        <w:t xml:space="preserve">desrespeitou o </w:t>
      </w:r>
      <w:r w:rsidRPr="006409B6">
        <w:rPr>
          <w:sz w:val="26"/>
        </w:rPr>
        <w:t xml:space="preserve">Art. 30 da Lei 8.666, pois </w:t>
      </w:r>
      <w:r>
        <w:rPr>
          <w:sz w:val="26"/>
        </w:rPr>
        <w:t>a empresa contratada não tem</w:t>
      </w:r>
      <w:r w:rsidRPr="006409B6">
        <w:rPr>
          <w:sz w:val="26"/>
        </w:rPr>
        <w:t xml:space="preserve"> </w:t>
      </w:r>
      <w:r w:rsidRPr="009524A1">
        <w:rPr>
          <w:b/>
          <w:bCs/>
          <w:sz w:val="26"/>
        </w:rPr>
        <w:t>REGISTRO OU INSCRIÇÃO NA ENTIDADE PROFISSIONAL COMPETENTE (OAB)</w:t>
      </w:r>
      <w:r>
        <w:rPr>
          <w:sz w:val="26"/>
        </w:rPr>
        <w:t>, o que torna o contrato nulo</w:t>
      </w:r>
      <w:r w:rsidRPr="006409B6">
        <w:rPr>
          <w:sz w:val="26"/>
        </w:rPr>
        <w:t xml:space="preserve">. </w:t>
      </w:r>
    </w:p>
    <w:p w:rsidR="004343D0" w:rsidRPr="006409B6" w:rsidRDefault="004343D0" w:rsidP="004343D0">
      <w:pPr>
        <w:numPr>
          <w:ilvl w:val="0"/>
          <w:numId w:val="1"/>
        </w:numPr>
        <w:spacing w:line="288" w:lineRule="auto"/>
        <w:ind w:left="0" w:firstLine="708"/>
        <w:jc w:val="both"/>
        <w:rPr>
          <w:sz w:val="26"/>
        </w:rPr>
      </w:pPr>
      <w:r>
        <w:rPr>
          <w:sz w:val="26"/>
        </w:rPr>
        <w:t xml:space="preserve">A empresa contratada não preenche os requisitos previstos no </w:t>
      </w:r>
      <w:r w:rsidRPr="006409B6">
        <w:rPr>
          <w:sz w:val="26"/>
        </w:rPr>
        <w:t xml:space="preserve">Art. 27 </w:t>
      </w:r>
      <w:r>
        <w:rPr>
          <w:sz w:val="26"/>
        </w:rPr>
        <w:t>da Lei 8.666, pois deveria ser ina</w:t>
      </w:r>
      <w:r w:rsidRPr="006409B6">
        <w:rPr>
          <w:sz w:val="26"/>
        </w:rPr>
        <w:t>bilita</w:t>
      </w:r>
      <w:r>
        <w:rPr>
          <w:sz w:val="26"/>
        </w:rPr>
        <w:t xml:space="preserve">da por não apresentar </w:t>
      </w:r>
      <w:r w:rsidRPr="006409B6">
        <w:rPr>
          <w:sz w:val="26"/>
        </w:rPr>
        <w:t xml:space="preserve">documentação relativa </w:t>
      </w:r>
      <w:proofErr w:type="gramStart"/>
      <w:r w:rsidRPr="006409B6">
        <w:rPr>
          <w:sz w:val="26"/>
        </w:rPr>
        <w:t>a</w:t>
      </w:r>
      <w:proofErr w:type="gramEnd"/>
      <w:r w:rsidRPr="006409B6">
        <w:rPr>
          <w:sz w:val="26"/>
        </w:rPr>
        <w:t xml:space="preserve"> habilitação jurídica e qualificação técnica</w:t>
      </w:r>
      <w:r>
        <w:rPr>
          <w:sz w:val="26"/>
        </w:rPr>
        <w:t xml:space="preserve"> (</w:t>
      </w:r>
      <w:r w:rsidRPr="009524A1">
        <w:rPr>
          <w:b/>
          <w:bCs/>
          <w:sz w:val="26"/>
        </w:rPr>
        <w:t>ausência de comprovação do registro empresarial na OAB</w:t>
      </w:r>
      <w:r w:rsidRPr="006409B6">
        <w:rPr>
          <w:sz w:val="26"/>
        </w:rPr>
        <w:t xml:space="preserve"> </w:t>
      </w:r>
      <w:r>
        <w:rPr>
          <w:sz w:val="26"/>
        </w:rPr>
        <w:t xml:space="preserve">- </w:t>
      </w:r>
      <w:proofErr w:type="spellStart"/>
      <w:r w:rsidRPr="006409B6">
        <w:rPr>
          <w:sz w:val="26"/>
        </w:rPr>
        <w:t>Arts</w:t>
      </w:r>
      <w:proofErr w:type="spellEnd"/>
      <w:r w:rsidRPr="006409B6">
        <w:rPr>
          <w:sz w:val="26"/>
        </w:rPr>
        <w:t>. 28 e 30 da Lei 8.666).</w:t>
      </w:r>
    </w:p>
    <w:p w:rsidR="004343D0" w:rsidRDefault="004343D0" w:rsidP="004343D0">
      <w:pPr>
        <w:numPr>
          <w:ilvl w:val="0"/>
          <w:numId w:val="1"/>
        </w:numPr>
        <w:spacing w:line="288" w:lineRule="auto"/>
        <w:ind w:left="0" w:firstLine="708"/>
        <w:jc w:val="both"/>
        <w:rPr>
          <w:sz w:val="26"/>
        </w:rPr>
      </w:pPr>
      <w:r>
        <w:rPr>
          <w:sz w:val="26"/>
        </w:rPr>
        <w:t xml:space="preserve">O </w:t>
      </w:r>
      <w:r w:rsidRPr="006409B6">
        <w:rPr>
          <w:sz w:val="26"/>
        </w:rPr>
        <w:t xml:space="preserve">Contrato Social </w:t>
      </w:r>
      <w:r>
        <w:rPr>
          <w:sz w:val="26"/>
        </w:rPr>
        <w:t>da empresa está registrado em Junta Comercial quando deveria ser registrado na OAB.</w:t>
      </w:r>
    </w:p>
    <w:p w:rsidR="004343D0" w:rsidRPr="006409B6" w:rsidRDefault="004343D0" w:rsidP="004343D0">
      <w:pPr>
        <w:numPr>
          <w:ilvl w:val="0"/>
          <w:numId w:val="1"/>
        </w:numPr>
        <w:spacing w:line="288" w:lineRule="auto"/>
        <w:ind w:left="0" w:firstLine="708"/>
        <w:jc w:val="both"/>
        <w:rPr>
          <w:sz w:val="26"/>
        </w:rPr>
      </w:pPr>
      <w:r w:rsidRPr="006409B6">
        <w:rPr>
          <w:sz w:val="26"/>
        </w:rPr>
        <w:t xml:space="preserve">A Comissão </w:t>
      </w:r>
      <w:r>
        <w:rPr>
          <w:sz w:val="26"/>
        </w:rPr>
        <w:t xml:space="preserve">de Licitação do Banco do Nordeste </w:t>
      </w:r>
      <w:r w:rsidRPr="006409B6">
        <w:rPr>
          <w:sz w:val="26"/>
        </w:rPr>
        <w:t xml:space="preserve">julgou </w:t>
      </w:r>
      <w:r>
        <w:rPr>
          <w:sz w:val="26"/>
        </w:rPr>
        <w:t xml:space="preserve">a empresa contratada como </w:t>
      </w:r>
      <w:r w:rsidRPr="006409B6">
        <w:rPr>
          <w:sz w:val="26"/>
        </w:rPr>
        <w:t>INABILITAD</w:t>
      </w:r>
      <w:r>
        <w:rPr>
          <w:sz w:val="26"/>
        </w:rPr>
        <w:t xml:space="preserve">A por falta de </w:t>
      </w:r>
      <w:r w:rsidRPr="006409B6">
        <w:rPr>
          <w:sz w:val="26"/>
        </w:rPr>
        <w:t>registro de seu contrato social na OAB</w:t>
      </w:r>
      <w:r>
        <w:rPr>
          <w:sz w:val="26"/>
        </w:rPr>
        <w:t xml:space="preserve"> um ano antes deste procedimento e desde então tal decisão estava na </w:t>
      </w:r>
      <w:r w:rsidRPr="00867B1A">
        <w:rPr>
          <w:i/>
          <w:iCs/>
          <w:sz w:val="26"/>
        </w:rPr>
        <w:t>internet</w:t>
      </w:r>
      <w:r w:rsidRPr="006409B6">
        <w:rPr>
          <w:sz w:val="26"/>
        </w:rPr>
        <w:t>.</w:t>
      </w:r>
    </w:p>
    <w:p w:rsidR="004343D0" w:rsidRPr="006409B6" w:rsidRDefault="004343D0" w:rsidP="004343D0">
      <w:pPr>
        <w:numPr>
          <w:ilvl w:val="0"/>
          <w:numId w:val="1"/>
        </w:numPr>
        <w:spacing w:line="288" w:lineRule="auto"/>
        <w:ind w:left="0" w:firstLine="708"/>
        <w:jc w:val="both"/>
        <w:rPr>
          <w:sz w:val="26"/>
        </w:rPr>
      </w:pPr>
      <w:r>
        <w:rPr>
          <w:sz w:val="26"/>
        </w:rPr>
        <w:t xml:space="preserve">A Lei 4.320 </w:t>
      </w:r>
      <w:r w:rsidRPr="006409B6">
        <w:rPr>
          <w:sz w:val="26"/>
        </w:rPr>
        <w:t>e a Resolução TCM-BA nº. 1.120/05</w:t>
      </w:r>
      <w:r>
        <w:rPr>
          <w:sz w:val="26"/>
        </w:rPr>
        <w:t xml:space="preserve"> foram violadas porque o Controle Interno do Município não fez nenhuma análise ou controle deste contrato, execução e pagamentos, pois </w:t>
      </w:r>
      <w:r w:rsidRPr="006409B6">
        <w:rPr>
          <w:sz w:val="26"/>
        </w:rPr>
        <w:t>não existe qualquer documento emitido pelo controle interno a respeito da legalidade, adequação, habilitação jurídica, objeto do contrato, valor do contrato ou qualquer análise do Controle Interno</w:t>
      </w:r>
      <w:r>
        <w:rPr>
          <w:sz w:val="26"/>
        </w:rPr>
        <w:t>, como afirmado pelo Controlador em oitiva na CPI</w:t>
      </w:r>
      <w:r w:rsidRPr="006409B6">
        <w:rPr>
          <w:sz w:val="26"/>
        </w:rPr>
        <w:t>.</w:t>
      </w:r>
    </w:p>
    <w:p w:rsidR="004343D0" w:rsidRPr="006409B6" w:rsidRDefault="004343D0" w:rsidP="004343D0">
      <w:pPr>
        <w:numPr>
          <w:ilvl w:val="0"/>
          <w:numId w:val="1"/>
        </w:numPr>
        <w:spacing w:line="288" w:lineRule="auto"/>
        <w:ind w:left="0" w:firstLine="708"/>
        <w:jc w:val="both"/>
        <w:rPr>
          <w:sz w:val="26"/>
        </w:rPr>
      </w:pPr>
      <w:r>
        <w:rPr>
          <w:sz w:val="26"/>
        </w:rPr>
        <w:t xml:space="preserve">Ausência de </w:t>
      </w:r>
      <w:r w:rsidRPr="006409B6">
        <w:rPr>
          <w:sz w:val="26"/>
        </w:rPr>
        <w:t xml:space="preserve">comprovação de singularidade do objeto, pelo contrário a própria Receita Federal em esclarecimento a esta CPI indicou que o procedimento é tão simples quanto </w:t>
      </w:r>
      <w:proofErr w:type="gramStart"/>
      <w:r w:rsidRPr="006409B6">
        <w:rPr>
          <w:sz w:val="26"/>
        </w:rPr>
        <w:t>a</w:t>
      </w:r>
      <w:proofErr w:type="gramEnd"/>
      <w:r w:rsidRPr="006409B6">
        <w:rPr>
          <w:sz w:val="26"/>
        </w:rPr>
        <w:t xml:space="preserve"> emissão de uma declaração de Imposto de Renda ou de ITR que qualquer profissional poderia fazer</w:t>
      </w:r>
      <w:r>
        <w:rPr>
          <w:sz w:val="26"/>
        </w:rPr>
        <w:t>. Portanto, inexiste singularidade para contratação esta direta</w:t>
      </w:r>
      <w:r w:rsidRPr="006409B6">
        <w:rPr>
          <w:sz w:val="26"/>
        </w:rPr>
        <w:t>.</w:t>
      </w:r>
    </w:p>
    <w:p w:rsidR="004343D0" w:rsidRDefault="004343D0" w:rsidP="004343D0">
      <w:pPr>
        <w:numPr>
          <w:ilvl w:val="0"/>
          <w:numId w:val="1"/>
        </w:numPr>
        <w:spacing w:line="288" w:lineRule="auto"/>
        <w:ind w:left="0" w:firstLine="708"/>
        <w:jc w:val="both"/>
        <w:rPr>
          <w:sz w:val="26"/>
        </w:rPr>
      </w:pPr>
      <w:r>
        <w:rPr>
          <w:sz w:val="26"/>
        </w:rPr>
        <w:t>Restou comprovado que houve a</w:t>
      </w:r>
      <w:r w:rsidRPr="006409B6">
        <w:rPr>
          <w:sz w:val="26"/>
        </w:rPr>
        <w:t>usência de definição do preço do ajuste contratual e omissão da Administração</w:t>
      </w:r>
      <w:r>
        <w:rPr>
          <w:sz w:val="26"/>
        </w:rPr>
        <w:t>, pois tanto os termos do contrato, quanto objeto, valor, forma e prazo de pagamento foram definidos pela contratada e não pela Municipalidade.</w:t>
      </w:r>
    </w:p>
    <w:p w:rsidR="004343D0" w:rsidRPr="006409B6" w:rsidRDefault="004343D0" w:rsidP="004343D0">
      <w:pPr>
        <w:numPr>
          <w:ilvl w:val="0"/>
          <w:numId w:val="1"/>
        </w:numPr>
        <w:spacing w:line="288" w:lineRule="auto"/>
        <w:ind w:left="0" w:firstLine="708"/>
        <w:jc w:val="both"/>
        <w:rPr>
          <w:sz w:val="26"/>
        </w:rPr>
      </w:pPr>
      <w:r>
        <w:rPr>
          <w:sz w:val="26"/>
        </w:rPr>
        <w:t>E</w:t>
      </w:r>
      <w:r w:rsidRPr="006409B6">
        <w:rPr>
          <w:sz w:val="26"/>
        </w:rPr>
        <w:t xml:space="preserve">xistem elementos </w:t>
      </w:r>
      <w:r>
        <w:rPr>
          <w:sz w:val="26"/>
        </w:rPr>
        <w:t xml:space="preserve">subjetivos e </w:t>
      </w:r>
      <w:r w:rsidRPr="006409B6">
        <w:rPr>
          <w:sz w:val="26"/>
        </w:rPr>
        <w:t>objetivos suficiente</w:t>
      </w:r>
      <w:r>
        <w:rPr>
          <w:sz w:val="26"/>
        </w:rPr>
        <w:t xml:space="preserve">s e </w:t>
      </w:r>
      <w:r w:rsidRPr="006409B6">
        <w:rPr>
          <w:sz w:val="26"/>
        </w:rPr>
        <w:t xml:space="preserve">precisos no contrato que o caracteriza como </w:t>
      </w:r>
      <w:r w:rsidRPr="00047BD0">
        <w:rPr>
          <w:b/>
          <w:bCs/>
          <w:i/>
          <w:iCs/>
          <w:sz w:val="26"/>
        </w:rPr>
        <w:t xml:space="preserve">CONTRATO DE RISCO </w:t>
      </w:r>
      <w:r>
        <w:rPr>
          <w:sz w:val="26"/>
        </w:rPr>
        <w:t xml:space="preserve">e </w:t>
      </w:r>
      <w:r w:rsidRPr="006409B6">
        <w:rPr>
          <w:sz w:val="26"/>
        </w:rPr>
        <w:t xml:space="preserve">de </w:t>
      </w:r>
      <w:r w:rsidRPr="00047BD0">
        <w:rPr>
          <w:b/>
          <w:bCs/>
          <w:sz w:val="26"/>
        </w:rPr>
        <w:t>ADESÃO</w:t>
      </w:r>
      <w:r>
        <w:rPr>
          <w:rStyle w:val="Refdenotaderodap"/>
          <w:sz w:val="26"/>
        </w:rPr>
        <w:footnoteReference w:id="2"/>
      </w:r>
      <w:r>
        <w:rPr>
          <w:b/>
          <w:bCs/>
          <w:sz w:val="26"/>
        </w:rPr>
        <w:t xml:space="preserve"> em </w:t>
      </w:r>
      <w:r>
        <w:rPr>
          <w:b/>
          <w:bCs/>
          <w:sz w:val="26"/>
        </w:rPr>
        <w:lastRenderedPageBreak/>
        <w:t xml:space="preserve">relação à imposição dos termos pela empresa, </w:t>
      </w:r>
      <w:r w:rsidRPr="00047BD0">
        <w:rPr>
          <w:sz w:val="26"/>
        </w:rPr>
        <w:t>eis que</w:t>
      </w:r>
      <w:r>
        <w:rPr>
          <w:b/>
          <w:bCs/>
          <w:sz w:val="26"/>
        </w:rPr>
        <w:t xml:space="preserve"> </w:t>
      </w:r>
      <w:r w:rsidRPr="006409B6">
        <w:rPr>
          <w:sz w:val="26"/>
        </w:rPr>
        <w:t xml:space="preserve">a empresa contratada </w:t>
      </w:r>
      <w:r>
        <w:rPr>
          <w:sz w:val="26"/>
        </w:rPr>
        <w:t xml:space="preserve">é que </w:t>
      </w:r>
      <w:r w:rsidRPr="006409B6">
        <w:rPr>
          <w:sz w:val="26"/>
        </w:rPr>
        <w:t xml:space="preserve">estabeleceu as regras quando a Administração </w:t>
      </w:r>
      <w:r>
        <w:rPr>
          <w:sz w:val="26"/>
        </w:rPr>
        <w:t xml:space="preserve">é quem </w:t>
      </w:r>
      <w:r w:rsidRPr="006409B6">
        <w:rPr>
          <w:sz w:val="26"/>
        </w:rPr>
        <w:t>deveria ter o feito.</w:t>
      </w:r>
    </w:p>
    <w:p w:rsidR="004343D0" w:rsidRPr="006409B6" w:rsidRDefault="004343D0" w:rsidP="004343D0">
      <w:pPr>
        <w:numPr>
          <w:ilvl w:val="0"/>
          <w:numId w:val="1"/>
        </w:numPr>
        <w:spacing w:line="288" w:lineRule="auto"/>
        <w:ind w:left="0" w:firstLine="708"/>
        <w:jc w:val="both"/>
        <w:rPr>
          <w:sz w:val="26"/>
        </w:rPr>
      </w:pPr>
      <w:r>
        <w:rPr>
          <w:sz w:val="26"/>
        </w:rPr>
        <w:t xml:space="preserve">A </w:t>
      </w:r>
      <w:r w:rsidRPr="006409B6">
        <w:rPr>
          <w:sz w:val="26"/>
        </w:rPr>
        <w:t xml:space="preserve">contratação direta com fundamento na hipótese de inexigibilidade de licitação descrita no Artigo 25, II da Lei Federal nº 8.666/93, de escritório de advocacia para o patrocínio de demandas judiciais ocorreu de forma ilegal, irregular e nula de pleno direito, pois </w:t>
      </w:r>
      <w:r>
        <w:rPr>
          <w:sz w:val="26"/>
        </w:rPr>
        <w:t xml:space="preserve">existe no quadro do município advogados suficientes para execução do serviço, a contratação </w:t>
      </w:r>
      <w:r w:rsidRPr="006409B6">
        <w:rPr>
          <w:sz w:val="26"/>
        </w:rPr>
        <w:t>foi fei</w:t>
      </w:r>
      <w:r>
        <w:rPr>
          <w:sz w:val="26"/>
        </w:rPr>
        <w:t>t</w:t>
      </w:r>
      <w:r w:rsidRPr="006409B6">
        <w:rPr>
          <w:sz w:val="26"/>
        </w:rPr>
        <w:t>a sem a devida comprovação da</w:t>
      </w:r>
      <w:proofErr w:type="gramStart"/>
      <w:r w:rsidRPr="006409B6">
        <w:rPr>
          <w:sz w:val="26"/>
        </w:rPr>
        <w:t xml:space="preserve">  </w:t>
      </w:r>
      <w:proofErr w:type="gramEnd"/>
      <w:r w:rsidRPr="006409B6">
        <w:rPr>
          <w:sz w:val="26"/>
        </w:rPr>
        <w:t>inviabilidade de competição, ausência de demonstração nos autos a singularidade dos serviços contratados, irregularidade na habilitação jurídica, violação do Art. 30, I e II e 38 da Lei 8.666, contraprestação típica dos contratos de risco, desnecessidade da contratação, ilegalidade constatada em parecer do Jurídico Municipal e pagamento de valor superfaturado pelo se</w:t>
      </w:r>
      <w:r>
        <w:rPr>
          <w:sz w:val="26"/>
        </w:rPr>
        <w:t xml:space="preserve">rviço carente de complexidade. </w:t>
      </w:r>
      <w:r w:rsidRPr="00B1056B">
        <w:rPr>
          <w:b/>
          <w:bCs/>
          <w:sz w:val="26"/>
        </w:rPr>
        <w:t>Assim, contrato é nulo</w:t>
      </w:r>
      <w:r>
        <w:rPr>
          <w:sz w:val="26"/>
        </w:rPr>
        <w:t>.</w:t>
      </w:r>
    </w:p>
    <w:p w:rsidR="004343D0" w:rsidRPr="00BB3381" w:rsidRDefault="004343D0" w:rsidP="004343D0">
      <w:pPr>
        <w:numPr>
          <w:ilvl w:val="0"/>
          <w:numId w:val="1"/>
        </w:numPr>
        <w:spacing w:line="288" w:lineRule="auto"/>
        <w:ind w:left="0" w:firstLine="708"/>
        <w:jc w:val="both"/>
        <w:rPr>
          <w:b/>
          <w:bCs/>
          <w:sz w:val="26"/>
        </w:rPr>
      </w:pPr>
      <w:r w:rsidRPr="00BB3381">
        <w:rPr>
          <w:b/>
          <w:bCs/>
          <w:sz w:val="26"/>
        </w:rPr>
        <w:t xml:space="preserve">NÃO HOUVE QUALQUER FISCALIZAÇÃO </w:t>
      </w:r>
      <w:r>
        <w:rPr>
          <w:b/>
          <w:bCs/>
          <w:sz w:val="26"/>
        </w:rPr>
        <w:t xml:space="preserve">DO MUNICÍPIO </w:t>
      </w:r>
      <w:r w:rsidRPr="00BB3381">
        <w:rPr>
          <w:b/>
          <w:bCs/>
          <w:sz w:val="26"/>
        </w:rPr>
        <w:t xml:space="preserve">DA EXECUÇÃO DO CONTRATO. </w:t>
      </w:r>
    </w:p>
    <w:p w:rsidR="004343D0" w:rsidRPr="00BB3381" w:rsidRDefault="004343D0" w:rsidP="004343D0">
      <w:pPr>
        <w:numPr>
          <w:ilvl w:val="0"/>
          <w:numId w:val="1"/>
        </w:numPr>
        <w:spacing w:line="288" w:lineRule="auto"/>
        <w:ind w:left="0" w:firstLine="708"/>
        <w:jc w:val="both"/>
        <w:rPr>
          <w:b/>
          <w:bCs/>
          <w:sz w:val="26"/>
        </w:rPr>
      </w:pPr>
      <w:r w:rsidRPr="00BB3381">
        <w:rPr>
          <w:b/>
          <w:bCs/>
          <w:sz w:val="26"/>
        </w:rPr>
        <w:t>FORAM COMETIDAS DIVERSAS ILEGALIDADES NA EXECUÇÃO DO CONTRATO, INCLUSIVE COM A PRÁTICA DE CRIMES</w:t>
      </w:r>
      <w:r>
        <w:rPr>
          <w:b/>
          <w:bCs/>
          <w:sz w:val="26"/>
        </w:rPr>
        <w:t xml:space="preserve"> COM TOTAL OMISSÃO DOS AGENTES PÚBLICOS INTERESSADOS E COMPETENTES PARA TANTO</w:t>
      </w:r>
      <w:r w:rsidRPr="00BB3381">
        <w:rPr>
          <w:b/>
          <w:bCs/>
          <w:sz w:val="26"/>
        </w:rPr>
        <w:t xml:space="preserve">. </w:t>
      </w:r>
    </w:p>
    <w:p w:rsidR="004343D0" w:rsidRDefault="004343D0" w:rsidP="004343D0">
      <w:pPr>
        <w:numPr>
          <w:ilvl w:val="0"/>
          <w:numId w:val="1"/>
        </w:numPr>
        <w:spacing w:line="288" w:lineRule="auto"/>
        <w:ind w:left="0" w:firstLine="708"/>
        <w:jc w:val="both"/>
        <w:rPr>
          <w:sz w:val="26"/>
        </w:rPr>
      </w:pPr>
      <w:r w:rsidRPr="00BB3381">
        <w:rPr>
          <w:b/>
          <w:bCs/>
          <w:sz w:val="26"/>
        </w:rPr>
        <w:t>OS SERVIÇOS CONTRATADOS JUNTO BERNARDO VIDAL TEM OBJETO IMPOSSÍVEL</w:t>
      </w:r>
      <w:r>
        <w:rPr>
          <w:sz w:val="26"/>
        </w:rPr>
        <w:t>, pois a Prefeitura Municipal de Itapetinga não tinha créditos a compensar.</w:t>
      </w:r>
    </w:p>
    <w:p w:rsidR="004343D0" w:rsidRPr="006409B6" w:rsidRDefault="004343D0" w:rsidP="004343D0">
      <w:pPr>
        <w:numPr>
          <w:ilvl w:val="0"/>
          <w:numId w:val="1"/>
        </w:numPr>
        <w:spacing w:line="288" w:lineRule="auto"/>
        <w:ind w:left="0" w:firstLine="708"/>
        <w:jc w:val="both"/>
        <w:rPr>
          <w:sz w:val="26"/>
        </w:rPr>
      </w:pPr>
      <w:r w:rsidRPr="00BB3381">
        <w:rPr>
          <w:b/>
          <w:bCs/>
          <w:sz w:val="26"/>
        </w:rPr>
        <w:t xml:space="preserve">FORAM FEITAS DECLARAÇÕES FALSAS </w:t>
      </w:r>
      <w:r w:rsidRPr="006409B6">
        <w:rPr>
          <w:sz w:val="26"/>
        </w:rPr>
        <w:t xml:space="preserve">em </w:t>
      </w:r>
      <w:proofErr w:type="spellStart"/>
      <w:r w:rsidRPr="006409B6">
        <w:rPr>
          <w:sz w:val="26"/>
        </w:rPr>
        <w:t>GFIP</w:t>
      </w:r>
      <w:r>
        <w:rPr>
          <w:sz w:val="26"/>
        </w:rPr>
        <w:t>s</w:t>
      </w:r>
      <w:proofErr w:type="spellEnd"/>
      <w:r w:rsidRPr="006409B6">
        <w:rPr>
          <w:sz w:val="26"/>
        </w:rPr>
        <w:t xml:space="preserve"> de compensação</w:t>
      </w:r>
      <w:r>
        <w:rPr>
          <w:sz w:val="26"/>
        </w:rPr>
        <w:t xml:space="preserve"> e todas as compensações realizadas são ilegais por superarem o limite legal de 30%</w:t>
      </w:r>
      <w:r w:rsidRPr="006409B6">
        <w:rPr>
          <w:sz w:val="26"/>
        </w:rPr>
        <w:t xml:space="preserve">. </w:t>
      </w:r>
    </w:p>
    <w:p w:rsidR="004343D0" w:rsidRPr="006409B6" w:rsidRDefault="004343D0" w:rsidP="004343D0">
      <w:pPr>
        <w:numPr>
          <w:ilvl w:val="0"/>
          <w:numId w:val="1"/>
        </w:numPr>
        <w:spacing w:line="288" w:lineRule="auto"/>
        <w:ind w:left="0" w:firstLine="708"/>
        <w:jc w:val="both"/>
        <w:rPr>
          <w:sz w:val="26"/>
        </w:rPr>
      </w:pPr>
      <w:r w:rsidRPr="004544E1">
        <w:rPr>
          <w:b/>
          <w:bCs/>
          <w:sz w:val="26"/>
        </w:rPr>
        <w:t>HOUVE PAGAMENTO ANTECIPADO</w:t>
      </w:r>
      <w:r w:rsidRPr="006409B6">
        <w:rPr>
          <w:sz w:val="26"/>
        </w:rPr>
        <w:t>, pois como o pagamento foi feito antes do reconhecimento, por parte da S</w:t>
      </w:r>
      <w:r>
        <w:rPr>
          <w:sz w:val="26"/>
        </w:rPr>
        <w:t>R</w:t>
      </w:r>
      <w:r w:rsidRPr="006409B6">
        <w:rPr>
          <w:sz w:val="26"/>
        </w:rPr>
        <w:t xml:space="preserve">FB, do direito à compensação pela prefeitura, assim é indevido o pagamento antecipado e deve ser feita a glosa do valor pago </w:t>
      </w:r>
      <w:proofErr w:type="gramStart"/>
      <w:r w:rsidRPr="006409B6">
        <w:rPr>
          <w:sz w:val="26"/>
        </w:rPr>
        <w:t>à</w:t>
      </w:r>
      <w:proofErr w:type="gramEnd"/>
      <w:r w:rsidRPr="006409B6">
        <w:rPr>
          <w:sz w:val="26"/>
        </w:rPr>
        <w:t xml:space="preserve"> Bernardo Vidal.</w:t>
      </w:r>
    </w:p>
    <w:p w:rsidR="004343D0" w:rsidRPr="004544E1" w:rsidRDefault="004343D0" w:rsidP="004343D0">
      <w:pPr>
        <w:numPr>
          <w:ilvl w:val="0"/>
          <w:numId w:val="1"/>
        </w:numPr>
        <w:spacing w:line="288" w:lineRule="auto"/>
        <w:ind w:left="0" w:firstLine="708"/>
        <w:jc w:val="both"/>
        <w:rPr>
          <w:b/>
          <w:bCs/>
          <w:sz w:val="26"/>
        </w:rPr>
      </w:pPr>
      <w:r w:rsidRPr="004544E1">
        <w:rPr>
          <w:b/>
          <w:bCs/>
          <w:sz w:val="26"/>
        </w:rPr>
        <w:t>A Execução do contrato gerou prejuízos ao Erário Público Municipal de R$9.058.523,39.</w:t>
      </w:r>
    </w:p>
    <w:p w:rsidR="004343D0" w:rsidRPr="006409B6" w:rsidRDefault="004343D0" w:rsidP="004343D0">
      <w:pPr>
        <w:numPr>
          <w:ilvl w:val="0"/>
          <w:numId w:val="1"/>
        </w:numPr>
        <w:spacing w:line="288" w:lineRule="auto"/>
        <w:ind w:left="0" w:firstLine="708"/>
        <w:jc w:val="both"/>
        <w:rPr>
          <w:sz w:val="26"/>
        </w:rPr>
      </w:pPr>
      <w:r>
        <w:rPr>
          <w:sz w:val="26"/>
        </w:rPr>
        <w:t xml:space="preserve">Na </w:t>
      </w:r>
      <w:r w:rsidRPr="006409B6">
        <w:rPr>
          <w:sz w:val="26"/>
        </w:rPr>
        <w:t xml:space="preserve">execução </w:t>
      </w:r>
      <w:r>
        <w:rPr>
          <w:sz w:val="26"/>
        </w:rPr>
        <w:t xml:space="preserve">do contrato os atos e práticas </w:t>
      </w:r>
      <w:r w:rsidRPr="006409B6">
        <w:rPr>
          <w:sz w:val="26"/>
        </w:rPr>
        <w:t xml:space="preserve">constituem crimes </w:t>
      </w:r>
      <w:r>
        <w:rPr>
          <w:sz w:val="26"/>
        </w:rPr>
        <w:t xml:space="preserve">e atos </w:t>
      </w:r>
      <w:r w:rsidRPr="006409B6">
        <w:rPr>
          <w:sz w:val="26"/>
        </w:rPr>
        <w:t xml:space="preserve">de responsabilidade, atos e crime de improbidade </w:t>
      </w:r>
      <w:r>
        <w:rPr>
          <w:sz w:val="26"/>
        </w:rPr>
        <w:t xml:space="preserve">administrativa, crimes comuns, </w:t>
      </w:r>
      <w:r w:rsidRPr="006409B6">
        <w:rPr>
          <w:sz w:val="26"/>
        </w:rPr>
        <w:t xml:space="preserve">atos de ilegalidade e </w:t>
      </w:r>
      <w:r w:rsidRPr="00524758">
        <w:rPr>
          <w:b/>
          <w:bCs/>
          <w:sz w:val="26"/>
          <w:u w:val="single"/>
        </w:rPr>
        <w:t>VERDADEIRO AMADORISMO E CRENÇA NA IMPUNIDADE</w:t>
      </w:r>
      <w:r w:rsidRPr="006409B6">
        <w:rPr>
          <w:sz w:val="26"/>
        </w:rPr>
        <w:t xml:space="preserve">. </w:t>
      </w:r>
    </w:p>
    <w:p w:rsidR="004343D0" w:rsidRDefault="004343D0" w:rsidP="004343D0">
      <w:pPr>
        <w:numPr>
          <w:ilvl w:val="0"/>
          <w:numId w:val="1"/>
        </w:numPr>
        <w:spacing w:line="288" w:lineRule="auto"/>
        <w:ind w:left="0" w:firstLine="708"/>
        <w:jc w:val="both"/>
        <w:rPr>
          <w:sz w:val="26"/>
        </w:rPr>
      </w:pPr>
      <w:r>
        <w:rPr>
          <w:sz w:val="26"/>
        </w:rPr>
        <w:t xml:space="preserve">Os Poderes Públicos e a Sociedade de Itapetinga devem promover tudo e todas as ações e práticas necessárias à declaração judicial de nulidade deste contrato, bem como todas as </w:t>
      </w:r>
      <w:proofErr w:type="spellStart"/>
      <w:r>
        <w:rPr>
          <w:sz w:val="26"/>
        </w:rPr>
        <w:t>consequências</w:t>
      </w:r>
      <w:proofErr w:type="spellEnd"/>
      <w:r>
        <w:rPr>
          <w:sz w:val="26"/>
        </w:rPr>
        <w:t xml:space="preserve"> legais pertinentes ao caso.</w:t>
      </w:r>
    </w:p>
    <w:p w:rsidR="004343D0" w:rsidRPr="00C96FFC" w:rsidRDefault="004343D0" w:rsidP="004343D0">
      <w:pPr>
        <w:numPr>
          <w:ilvl w:val="0"/>
          <w:numId w:val="1"/>
        </w:numPr>
        <w:spacing w:line="288" w:lineRule="auto"/>
        <w:ind w:left="0" w:firstLine="708"/>
        <w:jc w:val="both"/>
        <w:rPr>
          <w:b/>
          <w:bCs/>
          <w:sz w:val="26"/>
        </w:rPr>
      </w:pPr>
      <w:r w:rsidRPr="00C96FFC">
        <w:rPr>
          <w:b/>
          <w:bCs/>
          <w:sz w:val="26"/>
        </w:rPr>
        <w:t xml:space="preserve">A PRÁTICA DA BERNARDO VIDAL </w:t>
      </w:r>
      <w:r>
        <w:rPr>
          <w:b/>
          <w:bCs/>
          <w:sz w:val="26"/>
        </w:rPr>
        <w:t xml:space="preserve">E DO PREFEITO MUNICIPAL </w:t>
      </w:r>
      <w:r w:rsidRPr="00C96FFC">
        <w:rPr>
          <w:b/>
          <w:bCs/>
          <w:sz w:val="26"/>
        </w:rPr>
        <w:t xml:space="preserve">CONSTITUI IRREGULARIDADE FISCAL E CRIME </w:t>
      </w:r>
      <w:r w:rsidRPr="00C96FFC">
        <w:rPr>
          <w:b/>
          <w:bCs/>
          <w:sz w:val="26"/>
        </w:rPr>
        <w:lastRenderedPageBreak/>
        <w:t xml:space="preserve">CONTRA A ORDEM </w:t>
      </w:r>
      <w:proofErr w:type="gramStart"/>
      <w:r w:rsidRPr="00C96FFC">
        <w:rPr>
          <w:b/>
          <w:bCs/>
          <w:sz w:val="26"/>
        </w:rPr>
        <w:t>TRIBUTÁRIA/PREVIDENCIÁRIA</w:t>
      </w:r>
      <w:proofErr w:type="gramEnd"/>
      <w:r w:rsidRPr="00C96FFC">
        <w:rPr>
          <w:b/>
          <w:bCs/>
          <w:sz w:val="26"/>
        </w:rPr>
        <w:t>, BEM COMO POSSÍVEL FALSIDADE IDEOLÓGICA E/OU FALSIFICAÇÃO DE DOCUMENTO PÚBLICO.</w:t>
      </w:r>
    </w:p>
    <w:p w:rsidR="004343D0" w:rsidRDefault="004343D0" w:rsidP="004343D0">
      <w:pPr>
        <w:numPr>
          <w:ilvl w:val="0"/>
          <w:numId w:val="1"/>
        </w:numPr>
        <w:spacing w:line="288" w:lineRule="auto"/>
        <w:ind w:left="0" w:firstLine="708"/>
        <w:jc w:val="both"/>
        <w:rPr>
          <w:sz w:val="26"/>
        </w:rPr>
      </w:pPr>
      <w:r w:rsidRPr="006409B6">
        <w:rPr>
          <w:sz w:val="26"/>
        </w:rPr>
        <w:t xml:space="preserve">RESTOU COMPROVADO O COMETIMENTO DO CRIME </w:t>
      </w:r>
      <w:r>
        <w:rPr>
          <w:sz w:val="26"/>
        </w:rPr>
        <w:t xml:space="preserve">DE RESPONSABILIDADE </w:t>
      </w:r>
      <w:r w:rsidRPr="006409B6">
        <w:rPr>
          <w:sz w:val="26"/>
        </w:rPr>
        <w:t>PREVISTO NO AR</w:t>
      </w:r>
      <w:r>
        <w:rPr>
          <w:sz w:val="26"/>
        </w:rPr>
        <w:t>T. 1º, V DO DECRETO-LEI 201/67.</w:t>
      </w:r>
    </w:p>
    <w:p w:rsidR="004343D0" w:rsidRDefault="004343D0" w:rsidP="004343D0">
      <w:pPr>
        <w:numPr>
          <w:ilvl w:val="0"/>
          <w:numId w:val="1"/>
        </w:numPr>
        <w:spacing w:line="288" w:lineRule="auto"/>
        <w:ind w:left="0" w:firstLine="708"/>
        <w:jc w:val="both"/>
        <w:rPr>
          <w:sz w:val="26"/>
        </w:rPr>
      </w:pPr>
      <w:r w:rsidRPr="006409B6">
        <w:rPr>
          <w:sz w:val="26"/>
        </w:rPr>
        <w:t xml:space="preserve">RESTOU COMPROVADO O COMETIMENTO DO CRIME </w:t>
      </w:r>
      <w:r>
        <w:rPr>
          <w:sz w:val="26"/>
        </w:rPr>
        <w:t xml:space="preserve">DE RESPONSABILIDADE </w:t>
      </w:r>
      <w:r w:rsidRPr="006409B6">
        <w:rPr>
          <w:sz w:val="26"/>
        </w:rPr>
        <w:t>PREVISTO NO AR</w:t>
      </w:r>
      <w:r>
        <w:rPr>
          <w:sz w:val="26"/>
        </w:rPr>
        <w:t>T. 1º, XVIII DO DECRETO-LEI 201/67.</w:t>
      </w:r>
    </w:p>
    <w:p w:rsidR="004343D0" w:rsidRPr="006409B6" w:rsidRDefault="004343D0" w:rsidP="004343D0">
      <w:pPr>
        <w:numPr>
          <w:ilvl w:val="0"/>
          <w:numId w:val="1"/>
        </w:numPr>
        <w:spacing w:line="288" w:lineRule="auto"/>
        <w:ind w:left="0" w:firstLine="708"/>
        <w:jc w:val="both"/>
        <w:rPr>
          <w:sz w:val="26"/>
        </w:rPr>
      </w:pPr>
      <w:r>
        <w:rPr>
          <w:sz w:val="26"/>
        </w:rPr>
        <w:t>FOI COMETIDA A I</w:t>
      </w:r>
      <w:r w:rsidRPr="006409B6">
        <w:rPr>
          <w:sz w:val="26"/>
        </w:rPr>
        <w:t>N</w:t>
      </w:r>
      <w:r>
        <w:rPr>
          <w:sz w:val="26"/>
        </w:rPr>
        <w:t>FRAÇÕES POLÍTICO-ADMINISTRATIVA</w:t>
      </w:r>
      <w:r w:rsidRPr="006409B6">
        <w:rPr>
          <w:sz w:val="26"/>
        </w:rPr>
        <w:t xml:space="preserve"> </w:t>
      </w:r>
      <w:r>
        <w:rPr>
          <w:sz w:val="26"/>
        </w:rPr>
        <w:t>PELO PREFEITO MUNICIPAL SUJEITA</w:t>
      </w:r>
      <w:r w:rsidRPr="006409B6">
        <w:rPr>
          <w:sz w:val="26"/>
        </w:rPr>
        <w:t xml:space="preserve"> AO JULGAMENTO PELA CÂMARA DOS VEREADORES E SANCIONADAS COM A CASSAÇÃO DO MANDATO</w:t>
      </w:r>
      <w:r>
        <w:rPr>
          <w:rStyle w:val="Refdenotaderodap"/>
          <w:sz w:val="26"/>
        </w:rPr>
        <w:footnoteReference w:id="3"/>
      </w:r>
      <w:r w:rsidRPr="006409B6">
        <w:rPr>
          <w:sz w:val="26"/>
        </w:rPr>
        <w:t>.</w:t>
      </w:r>
    </w:p>
    <w:p w:rsidR="004343D0" w:rsidRDefault="004343D0" w:rsidP="004343D0">
      <w:pPr>
        <w:numPr>
          <w:ilvl w:val="0"/>
          <w:numId w:val="1"/>
        </w:numPr>
        <w:spacing w:line="288" w:lineRule="auto"/>
        <w:ind w:left="0" w:firstLine="708"/>
        <w:jc w:val="both"/>
        <w:rPr>
          <w:sz w:val="26"/>
        </w:rPr>
      </w:pPr>
      <w:r w:rsidRPr="00C96FFC">
        <w:rPr>
          <w:b/>
          <w:bCs/>
          <w:sz w:val="26"/>
        </w:rPr>
        <w:t>RESTOU COMPROVADO QUE O PREFEITO MUNICIPAL, O SECRETÁRIO DE FINANÇAS E O BERNARDO VIDAL COMETERAM O CRIME PREVISTO NO ART. 89 DA LEI 8.666/93</w:t>
      </w:r>
      <w:r>
        <w:rPr>
          <w:sz w:val="26"/>
        </w:rPr>
        <w:t>.</w:t>
      </w:r>
    </w:p>
    <w:p w:rsidR="004343D0" w:rsidRPr="00EC2DB2" w:rsidRDefault="004343D0" w:rsidP="004343D0">
      <w:pPr>
        <w:numPr>
          <w:ilvl w:val="0"/>
          <w:numId w:val="1"/>
        </w:numPr>
        <w:spacing w:line="288" w:lineRule="auto"/>
        <w:ind w:left="0" w:firstLine="708"/>
        <w:jc w:val="both"/>
        <w:rPr>
          <w:b/>
          <w:bCs/>
          <w:sz w:val="26"/>
        </w:rPr>
      </w:pPr>
      <w:r w:rsidRPr="00EC2DB2">
        <w:rPr>
          <w:b/>
          <w:bCs/>
          <w:sz w:val="26"/>
        </w:rPr>
        <w:t xml:space="preserve">RESTOU COMETIMENTO DOS CRIMES DE IMPROBIDADE </w:t>
      </w:r>
      <w:proofErr w:type="gramStart"/>
      <w:r w:rsidRPr="00EC2DB2">
        <w:rPr>
          <w:b/>
          <w:bCs/>
          <w:sz w:val="26"/>
        </w:rPr>
        <w:t>ADMINISTRATIVA PREVISTOS</w:t>
      </w:r>
      <w:proofErr w:type="gramEnd"/>
      <w:r w:rsidRPr="00EC2DB2">
        <w:rPr>
          <w:b/>
          <w:bCs/>
          <w:sz w:val="26"/>
        </w:rPr>
        <w:t xml:space="preserve"> NO ART. 10 DA LEI 8.429/92</w:t>
      </w:r>
    </w:p>
    <w:p w:rsidR="004343D0" w:rsidRPr="004B5250" w:rsidRDefault="004343D0" w:rsidP="004343D0">
      <w:pPr>
        <w:numPr>
          <w:ilvl w:val="0"/>
          <w:numId w:val="1"/>
        </w:numPr>
        <w:spacing w:line="288" w:lineRule="auto"/>
        <w:ind w:left="0" w:firstLine="708"/>
        <w:jc w:val="both"/>
        <w:rPr>
          <w:b/>
          <w:bCs/>
          <w:sz w:val="26"/>
        </w:rPr>
      </w:pPr>
      <w:r w:rsidRPr="004B5250">
        <w:rPr>
          <w:b/>
          <w:bCs/>
          <w:sz w:val="26"/>
        </w:rPr>
        <w:t>HOUVE VIOLAÇÃO DO ART. 11 DA LEI 8.429/92 – COMETIMENTO DE ATO DE IMPROBIDADE ADMINISTRATIVA QUE ATENTA CONTRA OS PRINCÍPIOS DA ADMINISTRAÇÃO PÚBLICA</w:t>
      </w:r>
    </w:p>
    <w:p w:rsidR="004343D0" w:rsidRPr="004737DA" w:rsidRDefault="004343D0" w:rsidP="004343D0">
      <w:pPr>
        <w:numPr>
          <w:ilvl w:val="0"/>
          <w:numId w:val="1"/>
        </w:numPr>
        <w:spacing w:line="288" w:lineRule="auto"/>
        <w:ind w:left="0" w:firstLine="708"/>
        <w:jc w:val="both"/>
        <w:rPr>
          <w:b/>
          <w:bCs/>
          <w:sz w:val="26"/>
        </w:rPr>
      </w:pPr>
      <w:r w:rsidRPr="004737DA">
        <w:rPr>
          <w:b/>
          <w:bCs/>
          <w:sz w:val="26"/>
        </w:rPr>
        <w:t>Os fatos apurados denotam o possível cometimento de crimes de Falsidade Ideológica, Ordenação de despesa não autorizada e Sonegação de contribuição previdenciária.</w:t>
      </w:r>
    </w:p>
    <w:p w:rsidR="004343D0" w:rsidRDefault="004343D0" w:rsidP="004343D0">
      <w:pPr>
        <w:numPr>
          <w:ilvl w:val="0"/>
          <w:numId w:val="1"/>
        </w:numPr>
        <w:spacing w:line="288" w:lineRule="auto"/>
        <w:ind w:left="0" w:firstLine="708"/>
        <w:jc w:val="both"/>
        <w:rPr>
          <w:sz w:val="26"/>
        </w:rPr>
      </w:pPr>
      <w:r>
        <w:rPr>
          <w:sz w:val="26"/>
        </w:rPr>
        <w:t xml:space="preserve">Também o possível cometimento de </w:t>
      </w:r>
      <w:r w:rsidRPr="006409B6">
        <w:rPr>
          <w:sz w:val="26"/>
        </w:rPr>
        <w:t>Contravenções Penais</w:t>
      </w:r>
      <w:r>
        <w:rPr>
          <w:sz w:val="26"/>
        </w:rPr>
        <w:t xml:space="preserve"> de E</w:t>
      </w:r>
      <w:r w:rsidRPr="006409B6">
        <w:rPr>
          <w:sz w:val="26"/>
        </w:rPr>
        <w:t xml:space="preserve">xercício </w:t>
      </w:r>
      <w:proofErr w:type="gramStart"/>
      <w:r w:rsidRPr="006409B6">
        <w:rPr>
          <w:sz w:val="26"/>
        </w:rPr>
        <w:t>ilegal de profissão ou atividade praticados</w:t>
      </w:r>
      <w:proofErr w:type="gramEnd"/>
      <w:r w:rsidRPr="006409B6">
        <w:rPr>
          <w:sz w:val="26"/>
        </w:rPr>
        <w:t xml:space="preserve"> pelo Sr. Israel Miranda</w:t>
      </w:r>
      <w:r>
        <w:rPr>
          <w:sz w:val="26"/>
        </w:rPr>
        <w:t>.</w:t>
      </w:r>
    </w:p>
    <w:p w:rsidR="004343D0" w:rsidRDefault="004343D0" w:rsidP="004343D0">
      <w:pPr>
        <w:numPr>
          <w:ilvl w:val="0"/>
          <w:numId w:val="1"/>
        </w:numPr>
        <w:spacing w:line="288" w:lineRule="auto"/>
        <w:ind w:left="0" w:firstLine="708"/>
        <w:jc w:val="both"/>
        <w:rPr>
          <w:sz w:val="26"/>
        </w:rPr>
      </w:pPr>
      <w:r>
        <w:rPr>
          <w:sz w:val="26"/>
        </w:rPr>
        <w:t xml:space="preserve">Houve atos que </w:t>
      </w:r>
      <w:proofErr w:type="gramStart"/>
      <w:r>
        <w:rPr>
          <w:sz w:val="26"/>
        </w:rPr>
        <w:t>importam</w:t>
      </w:r>
      <w:proofErr w:type="gramEnd"/>
      <w:r>
        <w:rPr>
          <w:sz w:val="26"/>
        </w:rPr>
        <w:t xml:space="preserve"> em infrações éticas profissionais pela E</w:t>
      </w:r>
      <w:r w:rsidRPr="006409B6">
        <w:rPr>
          <w:sz w:val="26"/>
        </w:rPr>
        <w:t>mp</w:t>
      </w:r>
      <w:r>
        <w:rPr>
          <w:sz w:val="26"/>
        </w:rPr>
        <w:t>resa Bernardo Vidal Consultoria, pelo Bernardo Vidal, pel</w:t>
      </w:r>
      <w:r w:rsidRPr="006409B6">
        <w:rPr>
          <w:sz w:val="26"/>
        </w:rPr>
        <w:t>a Empresa IM Consultoria ltda.</w:t>
      </w:r>
      <w:r>
        <w:rPr>
          <w:sz w:val="26"/>
        </w:rPr>
        <w:t xml:space="preserve"> e pelo Sr. Israel Miranda que </w:t>
      </w:r>
      <w:r w:rsidRPr="006409B6">
        <w:rPr>
          <w:sz w:val="26"/>
        </w:rPr>
        <w:t xml:space="preserve">presta serviços </w:t>
      </w:r>
      <w:r>
        <w:rPr>
          <w:sz w:val="26"/>
        </w:rPr>
        <w:t>das respectivas profissões sem o devido registro nos conselhos de classe</w:t>
      </w:r>
      <w:r w:rsidRPr="006409B6">
        <w:rPr>
          <w:sz w:val="26"/>
        </w:rPr>
        <w:t xml:space="preserve">. </w:t>
      </w:r>
    </w:p>
    <w:p w:rsidR="004343D0" w:rsidRPr="00D16FA1" w:rsidRDefault="004343D0" w:rsidP="004343D0">
      <w:pPr>
        <w:numPr>
          <w:ilvl w:val="0"/>
          <w:numId w:val="1"/>
        </w:numPr>
        <w:spacing w:line="288" w:lineRule="auto"/>
        <w:ind w:left="0" w:firstLine="708"/>
        <w:jc w:val="both"/>
        <w:rPr>
          <w:b/>
          <w:bCs/>
          <w:sz w:val="28"/>
          <w:szCs w:val="22"/>
        </w:rPr>
      </w:pPr>
      <w:r w:rsidRPr="00D16FA1">
        <w:rPr>
          <w:b/>
          <w:bCs/>
          <w:sz w:val="28"/>
          <w:szCs w:val="22"/>
        </w:rPr>
        <w:t>OS CRIMES PRATICADOS E ILEGALIDADES COMETIDAS NÃO PODEM FICAR IMPUNES.</w:t>
      </w:r>
    </w:p>
    <w:p w:rsidR="00B8091A" w:rsidRDefault="00B8091A"/>
    <w:sectPr w:rsidR="00B8091A" w:rsidSect="004343D0">
      <w:pgSz w:w="11906" w:h="16838"/>
      <w:pgMar w:top="14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43D0" w:rsidRDefault="004343D0" w:rsidP="004343D0">
      <w:r>
        <w:separator/>
      </w:r>
    </w:p>
  </w:endnote>
  <w:endnote w:type="continuationSeparator" w:id="1">
    <w:p w:rsidR="004343D0" w:rsidRDefault="004343D0" w:rsidP="004343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43D0" w:rsidRDefault="004343D0" w:rsidP="004343D0">
      <w:r>
        <w:separator/>
      </w:r>
    </w:p>
  </w:footnote>
  <w:footnote w:type="continuationSeparator" w:id="1">
    <w:p w:rsidR="004343D0" w:rsidRDefault="004343D0" w:rsidP="004343D0">
      <w:r>
        <w:continuationSeparator/>
      </w:r>
    </w:p>
  </w:footnote>
  <w:footnote w:id="2">
    <w:p w:rsidR="004343D0" w:rsidRDefault="004343D0" w:rsidP="004343D0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Contrato de Adesão imposto pela empresa, pois todos os contratos que ela juntou ao procedimento de inexigibilidade ora investigado comprova que o contrato de Itapetinga é mera repetição dos demais, inclusive no diz respeito a objeto, forma de execução, forma de pagamento, prazo de duração e todo o conteúdo. Logo, </w:t>
      </w:r>
      <w:r w:rsidRPr="00A54AF7">
        <w:rPr>
          <w:b/>
          <w:bCs/>
        </w:rPr>
        <w:t xml:space="preserve">TRATA-SE DE CONTRATO DE RISCO </w:t>
      </w:r>
      <w:r>
        <w:rPr>
          <w:b/>
          <w:bCs/>
        </w:rPr>
        <w:t xml:space="preserve">E DE ADESÃO. Práticas ilegais, pois o regime jurídico da Administração Pública não permite tais modalidades contratuais. </w:t>
      </w:r>
    </w:p>
  </w:footnote>
  <w:footnote w:id="3">
    <w:p w:rsidR="004343D0" w:rsidRPr="00C55CAC" w:rsidRDefault="004343D0" w:rsidP="004343D0">
      <w:pPr>
        <w:pStyle w:val="Textodenotaderodap"/>
        <w:rPr>
          <w:b/>
          <w:bCs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9F0C43"/>
    <w:multiLevelType w:val="hybridMultilevel"/>
    <w:tmpl w:val="4C3E343C"/>
    <w:lvl w:ilvl="0" w:tplc="0416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43D0"/>
    <w:rsid w:val="003B6D17"/>
    <w:rsid w:val="004343D0"/>
    <w:rsid w:val="00B80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3D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semiHidden/>
    <w:rsid w:val="004343D0"/>
  </w:style>
  <w:style w:type="character" w:customStyle="1" w:styleId="TextodenotaderodapChar">
    <w:name w:val="Texto de nota de rodapé Char"/>
    <w:basedOn w:val="Fontepargpadro"/>
    <w:link w:val="Textodenotaderodap"/>
    <w:semiHidden/>
    <w:rsid w:val="004343D0"/>
    <w:rPr>
      <w:rFonts w:ascii="Times New Roman" w:eastAsia="Calibri" w:hAnsi="Times New Roman" w:cs="Times New Roman"/>
      <w:sz w:val="20"/>
      <w:szCs w:val="20"/>
      <w:lang w:eastAsia="pt-BR"/>
    </w:rPr>
  </w:style>
  <w:style w:type="character" w:styleId="Refdenotaderodap">
    <w:name w:val="footnote reference"/>
    <w:semiHidden/>
    <w:rsid w:val="004343D0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1420</Words>
  <Characters>7668</Characters>
  <Application>Microsoft Office Word</Application>
  <DocSecurity>0</DocSecurity>
  <Lines>63</Lines>
  <Paragraphs>18</Paragraphs>
  <ScaleCrop>false</ScaleCrop>
  <Company>CAMARA DE ITAPETINGA</Company>
  <LinksUpToDate>false</LinksUpToDate>
  <CharactersWithSpaces>9070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Naara Duarte</dc:creator>
  <cp:keywords/>
  <dc:description/>
  <cp:lastModifiedBy>Naara Duarte</cp:lastModifiedBy>
  <cp:revision>2</cp:revision>
  <cp:lastPrinted>2012-03-09T12:11:00Z</cp:lastPrinted>
  <dcterms:created xsi:type="dcterms:W3CDTF">2012-03-09T12:13:00Z</dcterms:created>
  <dcterms:modified xsi:type="dcterms:W3CDTF">2012-03-09T12:13:00Z</dcterms:modified>
</cp:coreProperties>
</file>